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6785" w14:textId="77777777" w:rsidR="00BA4214" w:rsidRDefault="005B6F46" w:rsidP="00732116">
      <w:pPr>
        <w:jc w:val="center"/>
        <w:rPr>
          <w:rFonts w:ascii="黑体" w:eastAsia="黑体" w:hAnsi="黑体" w:cs="黑体"/>
          <w:sz w:val="36"/>
          <w:szCs w:val="44"/>
        </w:rPr>
      </w:pPr>
      <w:r>
        <w:rPr>
          <w:rFonts w:ascii="黑体" w:eastAsia="黑体" w:hAnsi="黑体" w:cs="黑体" w:hint="eastAsia"/>
          <w:sz w:val="36"/>
          <w:szCs w:val="44"/>
        </w:rPr>
        <w:t>健康监测记录表（个人填写</w:t>
      </w:r>
      <w:r>
        <w:rPr>
          <w:rFonts w:ascii="黑体" w:eastAsia="黑体" w:hAnsi="黑体" w:cs="黑体" w:hint="eastAsia"/>
          <w:sz w:val="36"/>
          <w:szCs w:val="44"/>
        </w:rPr>
        <w:t>)</w:t>
      </w:r>
    </w:p>
    <w:p w14:paraId="6B5C27FE" w14:textId="77777777" w:rsidR="00BA4214" w:rsidRDefault="005B6F46">
      <w:pPr>
        <w:keepNext/>
        <w:keepLines/>
        <w:spacing w:line="1070" w:lineRule="exact"/>
        <w:jc w:val="left"/>
        <w:outlineLvl w:val="2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28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32"/>
        </w:rPr>
        <w:t>性别：</w:t>
      </w:r>
      <w:r>
        <w:rPr>
          <w:rFonts w:ascii="仿宋_GB2312" w:eastAsia="仿宋_GB2312" w:hAnsi="仿宋_GB2312" w:cs="仿宋_GB2312"/>
          <w:sz w:val="28"/>
          <w:szCs w:val="32"/>
        </w:rPr>
        <w:tab/>
      </w:r>
      <w:r>
        <w:rPr>
          <w:rFonts w:ascii="仿宋_GB2312" w:eastAsia="仿宋_GB2312" w:hAnsi="仿宋_GB2312" w:cs="仿宋_GB2312"/>
          <w:sz w:val="28"/>
          <w:szCs w:val="32"/>
        </w:rPr>
        <w:tab/>
      </w:r>
      <w:r>
        <w:rPr>
          <w:rFonts w:ascii="仿宋_GB2312" w:eastAsia="仿宋_GB2312" w:hAnsi="仿宋_GB2312" w:cs="仿宋_GB2312" w:hint="eastAsia"/>
          <w:sz w:val="28"/>
          <w:szCs w:val="32"/>
        </w:rPr>
        <w:t>年龄：</w:t>
      </w:r>
      <w:r>
        <w:rPr>
          <w:rFonts w:ascii="仿宋_GB2312" w:eastAsia="仿宋_GB2312" w:hAnsi="仿宋_GB2312" w:cs="仿宋_GB2312" w:hint="eastAsia"/>
          <w:sz w:val="28"/>
          <w:szCs w:val="32"/>
        </w:rPr>
        <w:tab/>
      </w:r>
      <w:r>
        <w:rPr>
          <w:rFonts w:ascii="仿宋_GB2312" w:eastAsia="仿宋_GB2312" w:hAnsi="仿宋_GB2312" w:cs="仿宋_GB2312"/>
          <w:sz w:val="28"/>
          <w:szCs w:val="32"/>
        </w:rPr>
        <w:tab/>
      </w:r>
      <w:r>
        <w:rPr>
          <w:rFonts w:ascii="仿宋_GB2312" w:eastAsia="仿宋_GB2312" w:hAnsi="仿宋_GB2312" w:cs="仿宋_GB2312" w:hint="eastAsia"/>
          <w:sz w:val="28"/>
          <w:szCs w:val="32"/>
        </w:rPr>
        <w:t>中学：</w:t>
      </w:r>
    </w:p>
    <w:p w14:paraId="497718DC" w14:textId="77777777" w:rsidR="00BA4214" w:rsidRDefault="005B6F46">
      <w:pPr>
        <w:widowControl/>
        <w:tabs>
          <w:tab w:val="left" w:pos="2081"/>
          <w:tab w:val="left" w:pos="5441"/>
        </w:tabs>
        <w:spacing w:after="26" w:line="800" w:lineRule="exact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28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32"/>
        </w:rPr>
        <w:t>身份证件号码：</w:t>
      </w:r>
      <w:r>
        <w:rPr>
          <w:rFonts w:ascii="仿宋_GB2312" w:eastAsia="仿宋_GB2312" w:hAnsi="仿宋_GB2312" w:cs="仿宋_GB2312" w:hint="eastAsia"/>
          <w:sz w:val="28"/>
          <w:szCs w:val="32"/>
        </w:rPr>
        <w:t xml:space="preserve">          </w:t>
      </w:r>
    </w:p>
    <w:tbl>
      <w:tblPr>
        <w:tblpPr w:leftFromText="180" w:rightFromText="180" w:vertAnchor="page" w:horzAnchor="page" w:tblpXSpec="center" w:tblpY="4595"/>
        <w:tblOverlap w:val="never"/>
        <w:tblW w:w="82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5"/>
        <w:gridCol w:w="1462"/>
        <w:gridCol w:w="1921"/>
        <w:gridCol w:w="3003"/>
      </w:tblGrid>
      <w:tr w:rsidR="00BA4214" w14:paraId="3CE19707" w14:textId="77777777">
        <w:trPr>
          <w:trHeight w:val="562"/>
          <w:jc w:val="center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184D0" w14:textId="77777777" w:rsidR="00BA4214" w:rsidRDefault="005B6F46">
            <w:pPr>
              <w:ind w:firstLineChars="300" w:firstLine="84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日期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1180C" w14:textId="77777777" w:rsidR="00BA4214" w:rsidRDefault="005B6F46">
            <w:pPr>
              <w:ind w:left="20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体温（℃）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46133" w14:textId="77777777" w:rsidR="00BA4214" w:rsidRDefault="005B6F46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症状</w:t>
            </w:r>
          </w:p>
        </w:tc>
      </w:tr>
      <w:tr w:rsidR="00BA4214" w14:paraId="0E16BFCB" w14:textId="77777777">
        <w:trPr>
          <w:trHeight w:val="542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BB58B" w14:textId="16049684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072B6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D6217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9127C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08D21AB4" w14:textId="77777777">
        <w:trPr>
          <w:trHeight w:val="557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890B0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3746C" w14:textId="77777777" w:rsidR="00BA4214" w:rsidRDefault="005B6F46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62DD4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8C248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74EDE815" w14:textId="77777777">
        <w:trPr>
          <w:trHeight w:val="557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716FF" w14:textId="490EF8E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29E6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640BC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E4084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1A87A67D" w14:textId="77777777">
        <w:trPr>
          <w:trHeight w:val="557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D6F8D" w14:textId="77777777" w:rsidR="00BA4214" w:rsidRDefault="00BA421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D7339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A4D57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5D134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5AA67814" w14:textId="77777777">
        <w:trPr>
          <w:trHeight w:val="557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AC0C8" w14:textId="5E6FA389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29B69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0F46B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D8EA8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073EA065" w14:textId="77777777">
        <w:trPr>
          <w:trHeight w:val="557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9882F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A42A5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BB066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B0794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0FCD994A" w14:textId="77777777">
        <w:trPr>
          <w:trHeight w:val="557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BFE30" w14:textId="7BE1B501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33374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9D5EF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12823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4066868B" w14:textId="77777777">
        <w:trPr>
          <w:trHeight w:val="557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E65CD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452F9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FEAB6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BE9D5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033C357D" w14:textId="77777777">
        <w:trPr>
          <w:trHeight w:val="557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44722" w14:textId="1CE9D955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9A584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F7B57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B8FE5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36FA6C90" w14:textId="77777777">
        <w:trPr>
          <w:trHeight w:val="557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CA21A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380F0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6383B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7D606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3F21666F" w14:textId="77777777">
        <w:trPr>
          <w:trHeight w:val="557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3959F" w14:textId="52434FFE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FCF47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F9A74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52ECD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6DDC8ED3" w14:textId="77777777">
        <w:trPr>
          <w:trHeight w:val="557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82D1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E8B9B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E8092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70A8D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2AEB7498" w14:textId="77777777">
        <w:trPr>
          <w:trHeight w:val="557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0190E" w14:textId="7B60B35D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E1736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D4664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220A6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6E99D73B" w14:textId="77777777">
        <w:trPr>
          <w:trHeight w:val="557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4C177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A854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C7DE7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6C329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6B1ACCF8" w14:textId="77777777">
        <w:trPr>
          <w:trHeight w:val="557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2DC62" w14:textId="47CDECCC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D6F73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94C11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81858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0A3F27CD" w14:textId="77777777">
        <w:trPr>
          <w:trHeight w:val="557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64099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92D30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74ACD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D7571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436DE2A7" w14:textId="77777777">
        <w:trPr>
          <w:trHeight w:val="557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69C58" w14:textId="42022B3F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8B0A4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D40CC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B94F2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52D8D38F" w14:textId="77777777">
        <w:trPr>
          <w:trHeight w:val="557"/>
          <w:jc w:val="center"/>
        </w:trPr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CF93B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24119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82ECE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85CB1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29FF4212" w14:textId="77777777">
        <w:trPr>
          <w:trHeight w:val="557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8E5F2" w14:textId="6841E142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5C51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45C61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8BD9F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3B909D36" w14:textId="77777777">
        <w:trPr>
          <w:trHeight w:val="557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6870D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7E7BE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650D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B7552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020CBA52" w14:textId="77777777">
        <w:trPr>
          <w:trHeight w:val="557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BF2F7" w14:textId="426B84DB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4B91C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E36AB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4339B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036C1492" w14:textId="77777777">
        <w:trPr>
          <w:trHeight w:val="557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49CAD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B7E3A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65EB2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BB499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25F5CCFE" w14:textId="77777777">
        <w:trPr>
          <w:trHeight w:val="557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DE759" w14:textId="31D4A445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13806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EE6DD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9E54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7E4C6FE3" w14:textId="77777777">
        <w:trPr>
          <w:trHeight w:val="557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5E2E5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E54FD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F5A07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DC2F1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41F9C4DC" w14:textId="77777777">
        <w:trPr>
          <w:trHeight w:val="557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D5D96" w14:textId="45AEB552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22B9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D0E3D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81DBE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29B69054" w14:textId="77777777">
        <w:trPr>
          <w:trHeight w:val="557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206A9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659F6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600AA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472D8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1B758299" w14:textId="77777777">
        <w:trPr>
          <w:trHeight w:val="557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BA168" w14:textId="5A6EE4DA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C0A25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DEE7B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2B1A2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A4214" w14:paraId="6C6168C3" w14:textId="77777777">
        <w:trPr>
          <w:trHeight w:val="557"/>
          <w:jc w:val="center"/>
        </w:trPr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FECE5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C158" w14:textId="77777777" w:rsidR="00BA4214" w:rsidRDefault="005B6F46">
            <w:pPr>
              <w:tabs>
                <w:tab w:val="center" w:pos="488"/>
              </w:tabs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910A0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FCB27" w14:textId="77777777" w:rsidR="00BA4214" w:rsidRDefault="00BA4214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</w:tbl>
    <w:p w14:paraId="6FFCF99F" w14:textId="77777777" w:rsidR="00BA4214" w:rsidRDefault="005B6F46">
      <w:pPr>
        <w:widowControl/>
        <w:spacing w:before="120" w:line="542" w:lineRule="exact"/>
        <w:ind w:rightChars="100" w:right="21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注：</w:t>
      </w:r>
    </w:p>
    <w:p w14:paraId="57014178" w14:textId="49C0308D" w:rsidR="00BA4214" w:rsidRDefault="005B6F46" w:rsidP="005B6F46">
      <w:pPr>
        <w:widowControl/>
        <w:spacing w:before="120" w:line="542" w:lineRule="exact"/>
        <w:ind w:rightChars="200" w:right="420"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1</w:t>
      </w:r>
      <w:r>
        <w:rPr>
          <w:rFonts w:ascii="仿宋_GB2312" w:eastAsia="仿宋_GB2312" w:hAnsi="仿宋_GB2312" w:cs="仿宋_GB2312" w:hint="eastAsia"/>
          <w:sz w:val="28"/>
          <w:szCs w:val="32"/>
        </w:rPr>
        <w:t>、</w:t>
      </w:r>
      <w:r>
        <w:rPr>
          <w:rFonts w:ascii="仿宋_GB2312" w:eastAsia="仿宋_GB2312" w:hAnsi="仿宋_GB2312" w:cs="仿宋_GB2312" w:hint="eastAsia"/>
          <w:sz w:val="28"/>
          <w:szCs w:val="32"/>
        </w:rPr>
        <w:t>症状填写相应情况：包括咳嗽、咳痰、咽痛、打喷嚏、流涕、鼻塞、头痛、肌肉酸痛；关节酸痛、气促、呼吸困难、胸闷、结膜充血、腹痛、皮疹、黄疸等或无。</w:t>
      </w:r>
    </w:p>
    <w:p w14:paraId="66398A68" w14:textId="7845A461" w:rsidR="00BA4214" w:rsidRDefault="005B6F46" w:rsidP="005B6F46">
      <w:pPr>
        <w:widowControl/>
        <w:spacing w:before="120" w:line="528" w:lineRule="exact"/>
        <w:ind w:rightChars="200" w:right="420" w:firstLine="54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/>
          <w:sz w:val="28"/>
          <w:szCs w:val="32"/>
        </w:rPr>
        <w:t>2</w:t>
      </w:r>
      <w:r>
        <w:rPr>
          <w:rFonts w:ascii="仿宋_GB2312" w:eastAsia="仿宋_GB2312" w:hAnsi="仿宋_GB2312" w:cs="仿宋_GB2312" w:hint="eastAsia"/>
          <w:sz w:val="28"/>
          <w:szCs w:val="32"/>
        </w:rPr>
        <w:t>、有上述症状应及时向上海办（电话：</w:t>
      </w:r>
      <w:r>
        <w:rPr>
          <w:rFonts w:ascii="仿宋_GB2312" w:eastAsia="仿宋_GB2312" w:hAnsi="仿宋_GB2312" w:cs="仿宋_GB2312" w:hint="eastAsia"/>
          <w:sz w:val="28"/>
          <w:szCs w:val="32"/>
        </w:rPr>
        <w:t>0</w:t>
      </w:r>
      <w:r>
        <w:rPr>
          <w:rFonts w:ascii="仿宋_GB2312" w:eastAsia="仿宋_GB2312" w:hAnsi="仿宋_GB2312" w:cs="仿宋_GB2312"/>
          <w:sz w:val="28"/>
          <w:szCs w:val="32"/>
        </w:rPr>
        <w:t>21-</w:t>
      </w:r>
      <w:r>
        <w:rPr>
          <w:rFonts w:ascii="仿宋_GB2312" w:eastAsia="仿宋_GB2312" w:hAnsi="仿宋_GB2312" w:cs="仿宋_GB2312" w:hint="eastAsia"/>
          <w:sz w:val="28"/>
          <w:szCs w:val="32"/>
        </w:rPr>
        <w:t>63392303</w:t>
      </w:r>
      <w:r>
        <w:rPr>
          <w:rFonts w:ascii="仿宋_GB2312" w:eastAsia="仿宋_GB2312" w:hAnsi="仿宋_GB2312" w:cs="仿宋_GB2312" w:hint="eastAsia"/>
          <w:sz w:val="28"/>
          <w:szCs w:val="32"/>
        </w:rPr>
        <w:t>）报告，未排除传染病者或存在其他身体不适者不得参与</w:t>
      </w:r>
      <w:r w:rsidR="00732116">
        <w:rPr>
          <w:rFonts w:ascii="仿宋_GB2312" w:eastAsia="仿宋_GB2312" w:hAnsi="仿宋_GB2312" w:cs="仿宋_GB2312" w:hint="eastAsia"/>
          <w:sz w:val="28"/>
          <w:szCs w:val="32"/>
        </w:rPr>
        <w:t>面试</w:t>
      </w:r>
      <w:r>
        <w:rPr>
          <w:rFonts w:ascii="仿宋_GB2312" w:eastAsia="仿宋_GB2312" w:hAnsi="仿宋_GB2312" w:cs="仿宋_GB2312" w:hint="eastAsia"/>
          <w:sz w:val="28"/>
          <w:szCs w:val="32"/>
        </w:rPr>
        <w:t>。</w:t>
      </w:r>
    </w:p>
    <w:p w14:paraId="487FB49D" w14:textId="77777777" w:rsidR="00BA4214" w:rsidRDefault="00BA4214"/>
    <w:sectPr w:rsidR="00BA4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214"/>
    <w:rsid w:val="005B6F46"/>
    <w:rsid w:val="00732116"/>
    <w:rsid w:val="00BA4214"/>
    <w:rsid w:val="026929BB"/>
    <w:rsid w:val="0709002B"/>
    <w:rsid w:val="0BDA1232"/>
    <w:rsid w:val="35B755C3"/>
    <w:rsid w:val="46A2408F"/>
    <w:rsid w:val="6B8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470A7"/>
  <w15:docId w15:val="{6016A39B-76A3-45F9-A618-3DA9175A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Administrator</cp:lastModifiedBy>
  <cp:revision>3</cp:revision>
  <dcterms:created xsi:type="dcterms:W3CDTF">2014-10-29T12:08:00Z</dcterms:created>
  <dcterms:modified xsi:type="dcterms:W3CDTF">2021-11-25T06:41:00Z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AA1BE18C25F840DEAAE7A774711B4E18</vt:lpwstr>
  </property>
</Properties>
</file>